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Informativa rivolta ai destinatari degli interventi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Calibri" w:ascii="Palatino Linotype" w:hAnsi="Palatino Linotype" w:cstheme="minorHAnsi"/>
          <w:b/>
          <w:i w:val="false"/>
          <w:iCs/>
          <w:sz w:val="22"/>
          <w:szCs w:val="22"/>
          <w:u w:val="none"/>
        </w:rPr>
        <w:t>AVVISO PER L’ATTUAZIONE DELLA MISURA I “AZIONI DI ORIENTAMENTO A FINALITÀ EDUCATIVA, INFORMATIVA, FORMATIVA, DI ACCOMPAGNAMENTO E CONSULENZA RIVOLTE A ADOLESCENTI, GIOVANI E FAMIGLIE” PERIODO  2019-2020 APPROVATO CON DECRETO DELLA CITTA’ METROPOLITANA DI TORINO N. 274-7355 DEL 11.7.2019</w:t>
      </w:r>
    </w:p>
    <w:p>
      <w:pPr>
        <w:pStyle w:val="Normal"/>
        <w:jc w:val="center"/>
        <w:rPr>
          <w:rFonts w:eastAsia="Arial" w:cs="Calibri" w:cstheme="minorHAnsi"/>
          <w:b/>
          <w:b/>
          <w:sz w:val="22"/>
          <w:szCs w:val="22"/>
        </w:rPr>
      </w:pPr>
      <w:r>
        <w:rPr>
          <w:rFonts w:eastAsia="Arial" w:cs="Calibri" w:cstheme="minorHAns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Palatino Linotype" w:hAnsi="Palatino Linotype" w:cs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 che i dati personali da Lei forniti al Dipartimento Educazione e welfare della Citta’ Metropolitana di Torino 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La informiamo, inoltre, che: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/>
        <w:ind w:left="283" w:right="0" w:hanging="340"/>
        <w:jc w:val="both"/>
        <w:rPr>
          <w:rFonts w:ascii="Palatino Linotype" w:hAnsi="Palatino Linotype"/>
          <w:i w:val="false"/>
          <w:i w:val="false"/>
          <w:iCs w:val="false"/>
          <w:sz w:val="22"/>
          <w:szCs w:val="22"/>
          <w:u w:val="none"/>
        </w:rPr>
      </w:pPr>
      <w:r>
        <w:rPr>
          <w:rFonts w:cs="Calibri" w:ascii="Palatino Linotype" w:hAnsi="Palatino Linotype" w:cstheme="minorHAnsi"/>
          <w:i w:val="false"/>
          <w:iCs w:val="false"/>
          <w:sz w:val="22"/>
          <w:szCs w:val="22"/>
          <w:u w:val="none"/>
        </w:rPr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domanda/istanza e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comunicati al Dipartimento Educazione e Welfare. Il trattamento è finalizzato all’espletamento delle funzioni relative alle attività di formazione professionale 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>e orientamento</w:t>
      </w:r>
      <w:r>
        <w:rPr>
          <w:rFonts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, di cui alla Legge n. 56/2014  e alle Leggi Regionali n. 63/1995  e n. 23/2015.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dati acquisiti a seguito della presente informativa saranno utilizzati esclusivamente per le finalità relative all’avviso pubblico per il quale vengono comunicati;</w:t>
      </w:r>
      <w:bookmarkStart w:id="0" w:name="_Hlk1651823"/>
      <w:bookmarkEnd w:id="0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e dei Responsabili esterni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pStyle w:val="Normal"/>
        <w:spacing w:lineRule="auto" w:line="276"/>
        <w:ind w:left="284" w:hanging="284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la Città Metropolitana di Torino, come da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Determinazione della Direzione Coesione Sociale della Regione Piemonte n. 219 del 08/03/2019, pec: </w:t>
      </w:r>
      <w:hyperlink r:id="rId3">
        <w:r>
          <w:rPr>
            <w:rStyle w:val="CollegamentoInternet"/>
            <w:rFonts w:eastAsia="Palatino Linotype" w:cs="Palatino Linotype" w:ascii="Palatino Linotype" w:hAnsi="Palatino Linotype"/>
            <w:i w:val="false"/>
            <w:iCs w:val="false"/>
            <w:sz w:val="22"/>
            <w:szCs w:val="22"/>
            <w:u w:val="none"/>
          </w:rPr>
          <w:t>protocollo@cert.cittametropolitana.torino.it</w:t>
        </w:r>
      </w:hyperlink>
      <w:r>
        <w:rPr>
          <w:rFonts w:eastAsia="Palatino Linotype" w:cs="Palatino Linotype" w:ascii="Palatino Linotype" w:hAnsi="Palatino Linotype"/>
          <w:i w:val="false"/>
          <w:iCs w:val="false"/>
          <w:sz w:val="22"/>
          <w:szCs w:val="22"/>
          <w:u w:val="none"/>
        </w:rPr>
        <w:t xml:space="preserve">;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Palatino Linotype" w:hAnsi="Palatino Linotype" w:cs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4">
        <w:r>
          <w:rPr>
            <w:rStyle w:val="CollegamentoInternet"/>
            <w:rFonts w:cs="Calibri" w:ascii="Palatino Linotype" w:hAnsi="Palatino Linotype" w:cstheme="minorHAnsi"/>
            <w:sz w:val="22"/>
            <w:szCs w:val="22"/>
          </w:rPr>
          <w:t>protocollo@cert.csi.it</w:t>
        </w:r>
      </w:hyperlink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ascii="Palatino Linotype" w:hAnsi="Palatino Linotype" w:cs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Palatino Linotype" w:hAnsi="Palatino Linotype" w:cs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Palatino Linotype" w:hAnsi="Palatino Linotype" w:cs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i Suoi dati personali sono conservati per il periodo di 10 anni a partire dalla chiusura delle attività connesse con l’Avviso pubblico, </w:t>
      </w:r>
      <w:r>
        <w:rPr>
          <w:rFonts w:cs="Palatino Linotype" w:ascii="Palatino Linotype" w:hAnsi="Palatino Linotype"/>
          <w:sz w:val="22"/>
          <w:szCs w:val="22"/>
        </w:rPr>
        <w:t xml:space="preserve">nel rispetto delle norme nazionali e dell’Unione Europea riferite alla documentazione civilistica, amministrativa, contabile e tributaria;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Palatino Linotype" w:hAnsi="Palatino Linotype" w:cs="Calibri" w:cstheme="minorHAnsi"/>
          <w:sz w:val="22"/>
          <w:szCs w:val="22"/>
          <w:highlight w:val="yellow"/>
        </w:rPr>
      </w:pPr>
      <w:r>
        <w:rPr>
          <w:rFonts w:cs="Calibri" w:cstheme="minorHAnsi" w:ascii="Palatino Linotype" w:hAnsi="Palatino Linotype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Palatino Linotype" w:hAnsi="Palatino Linotype" w:cstheme="minorHAnsi"/>
          <w:b/>
          <w:sz w:val="22"/>
          <w:szCs w:val="22"/>
        </w:rPr>
        <w:t xml:space="preserve"> </w:t>
      </w:r>
      <w:r>
        <w:rPr>
          <w:rFonts w:cs="Calibri" w:ascii="Palatino Linotype" w:hAnsi="Palatino Linotype" w:cs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Segoe UI Light" w:ascii="Palatino Linotype" w:hAnsi="Palatino Linotype"/>
          <w:sz w:val="22"/>
          <w:szCs w:val="22"/>
        </w:rPr>
        <w:t>Altre Direzioni/Settori della Regione Piemonte e/o Dipartimenti/Direzioni della Città Metropolitana di Torino per gli adempimenti di legge o per lo svolgimento delle attività istituzionali di competenza;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Palatino Linotype" w:hAnsi="Palatino Linotype" w:cs="Calibri" w:cstheme="minorHAnsi"/>
          <w:sz w:val="22"/>
          <w:szCs w:val="22"/>
        </w:rPr>
      </w:pPr>
      <w:r>
        <w:rPr>
          <w:rFonts w:cs="Calibri" w:cstheme="minorHAnsi" w:ascii="Palatino Linotype" w:hAnsi="Palatino Linotype"/>
          <w:sz w:val="22"/>
          <w:szCs w:val="22"/>
        </w:rPr>
      </w:r>
    </w:p>
    <w:p>
      <w:pPr>
        <w:pStyle w:val="Normal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 xml:space="preserve">Lì _____________, Data________________   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bidi w:val="0"/>
        <w:jc w:val="both"/>
        <w:rPr>
          <w:rFonts w:ascii="Palatino Linotype" w:hAnsi="Palatino Linotype"/>
          <w:sz w:val="22"/>
          <w:szCs w:val="22"/>
        </w:rPr>
      </w:pPr>
      <w:r>
        <w:rPr>
          <w:rFonts w:cs="Calibri" w:ascii="Palatino Linotype" w:hAnsi="Palatino Linotype" w:cstheme="minorHAnsi"/>
          <w:sz w:val="22"/>
          <w:szCs w:val="22"/>
        </w:rPr>
        <w:tab/>
        <w:tab/>
        <w:tab/>
        <w:tab/>
        <w:tab/>
        <w:tab/>
        <w:tab/>
        <w:tab/>
        <w:t xml:space="preserve"> ________________________________</w:t>
      </w:r>
    </w:p>
    <w:p>
      <w:pPr>
        <w:pStyle w:val="Normal"/>
        <w:jc w:val="both"/>
        <w:rPr/>
      </w:pPr>
      <w:r>
        <w:rPr>
          <w:rFonts w:cs="Calibri" w:ascii="Palatino Linotype" w:hAnsi="Palatino Linotype" w:cstheme="minorHAnsi"/>
          <w:i/>
          <w:sz w:val="22"/>
          <w:szCs w:val="22"/>
        </w:rPr>
        <w:tab/>
        <w:tab/>
        <w:tab/>
        <w:tab/>
        <w:tab/>
        <w:tab/>
        <w:tab/>
        <w:tab/>
        <w:t>Firma dell’interessata/o per presa visione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964" w:top="2382" w:footer="113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87630</wp:posOffset>
          </wp:positionH>
          <wp:positionV relativeFrom="paragraph">
            <wp:posOffset>8900795</wp:posOffset>
          </wp:positionV>
          <wp:extent cx="6313805" cy="1084580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380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clear" w:pos="708"/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ascii="Calibri" w:hAnsi="Calibri" w:cs="OpenSymbol"/>
      <w:sz w:val="22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Calibri" w:hAnsi="Calibri" w:cs="Symbol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Calibri" w:hAnsi="Calibri" w:cs="Symbol"/>
      <w:sz w:val="22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41">
    <w:name w:val="ListLabel 141"/>
    <w:qFormat/>
    <w:rPr>
      <w:rFonts w:ascii="Calibri" w:hAnsi="Calibri" w:cs="Open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Symbol"/>
      <w:sz w:val="22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Calibri" w:hAnsi="Calibri" w:cs="Symbol"/>
      <w:sz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69">
    <w:name w:val="ListLabel 16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Caratteridinumerazione">
    <w:name w:val="Caratteri di numerazione"/>
    <w:qFormat/>
    <w:rPr/>
  </w:style>
  <w:style w:type="character" w:styleId="ListLabel170">
    <w:name w:val="ListLabel 170"/>
    <w:qFormat/>
    <w:rPr>
      <w:rFonts w:ascii="Calibri" w:hAnsi="Calibri" w:cs="OpenSymbol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Palatino Linotype" w:hAnsi="Palatino Linotype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Symbol"/>
      <w:sz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198">
    <w:name w:val="ListLabel 19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199">
    <w:name w:val="ListLabel 199"/>
    <w:qFormat/>
    <w:rPr>
      <w:rFonts w:ascii="Palatino Linotype" w:hAnsi="Palatino Linotype" w:cs="Calibri" w:cstheme="minorHAnsi"/>
      <w:sz w:val="22"/>
      <w:szCs w:val="22"/>
    </w:rPr>
  </w:style>
  <w:style w:type="character" w:styleId="ListLabel200">
    <w:name w:val="ListLabel 200"/>
    <w:qFormat/>
    <w:rPr>
      <w:rFonts w:ascii="Calibri" w:hAnsi="Calibri" w:cs="OpenSymbol"/>
      <w:sz w:val="22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Palatino Linotype" w:hAnsi="Palatino Linotype" w:cs="Symbol"/>
      <w:sz w:val="22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ascii="Calibri" w:hAnsi="Calibri" w:cs="Symbol"/>
      <w:sz w:val="22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28">
    <w:name w:val="ListLabel 22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29">
    <w:name w:val="ListLabel 229"/>
    <w:qFormat/>
    <w:rPr>
      <w:rFonts w:ascii="Palatino Linotype" w:hAnsi="Palatino Linotype" w:cs="Calibri" w:cstheme="minorHAnsi"/>
      <w:sz w:val="22"/>
      <w:szCs w:val="22"/>
    </w:rPr>
  </w:style>
  <w:style w:type="character" w:styleId="ListLabel230">
    <w:name w:val="ListLabel 230"/>
    <w:qFormat/>
    <w:rPr>
      <w:rFonts w:ascii="Calibri" w:hAnsi="Calibri" w:cs="OpenSymbol"/>
      <w:sz w:val="22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Palatino Linotype" w:hAnsi="Palatino Linotype" w:cs="Symbol"/>
      <w:sz w:val="22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ascii="Calibri" w:hAnsi="Calibri" w:cs="Symbol"/>
      <w:sz w:val="22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58">
    <w:name w:val="ListLabel 25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59">
    <w:name w:val="ListLabel 259"/>
    <w:qFormat/>
    <w:rPr>
      <w:rFonts w:ascii="Palatino Linotype" w:hAnsi="Palatino Linotype" w:cs="Calibri" w:cstheme="minorHAnsi"/>
      <w:sz w:val="22"/>
      <w:szCs w:val="22"/>
    </w:rPr>
  </w:style>
  <w:style w:type="character" w:styleId="ListLabel260">
    <w:name w:val="ListLabel 260"/>
    <w:qFormat/>
    <w:rPr>
      <w:rFonts w:ascii="Calibri" w:hAnsi="Calibri" w:cs="OpenSymbol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Palatino Linotype" w:hAnsi="Palatino Linotype" w:cs="Symbol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Symbol"/>
      <w:sz w:val="22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288">
    <w:name w:val="ListLabel 28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289">
    <w:name w:val="ListLabel 289"/>
    <w:qFormat/>
    <w:rPr>
      <w:rFonts w:ascii="Palatino Linotype" w:hAnsi="Palatino Linotype" w:cs="Calibri" w:cstheme="minorHAnsi"/>
      <w:sz w:val="22"/>
      <w:szCs w:val="22"/>
    </w:rPr>
  </w:style>
  <w:style w:type="character" w:styleId="ListLabel290">
    <w:name w:val="ListLabel 290"/>
    <w:qFormat/>
    <w:rPr>
      <w:rFonts w:ascii="Calibri" w:hAnsi="Calibri" w:cs="OpenSymbol"/>
      <w:sz w:val="22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Palatino Linotype" w:hAnsi="Palatino Linotype" w:cs="Symbol"/>
      <w:sz w:val="22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Calibri" w:hAnsi="Calibri" w:cs="Symbol"/>
      <w:sz w:val="22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18">
    <w:name w:val="ListLabel 31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19">
    <w:name w:val="ListLabel 319"/>
    <w:qFormat/>
    <w:rPr>
      <w:rFonts w:ascii="Palatino Linotype" w:hAnsi="Palatino Linotype" w:cs="Calibri" w:cstheme="minorHAnsi"/>
      <w:sz w:val="22"/>
      <w:szCs w:val="22"/>
    </w:rPr>
  </w:style>
  <w:style w:type="character" w:styleId="ListLabel320">
    <w:name w:val="ListLabel 320"/>
    <w:qFormat/>
    <w:rPr>
      <w:rFonts w:ascii="Calibri" w:hAnsi="Calibri" w:cs="OpenSymbol"/>
      <w:sz w:val="22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Palatino Linotype" w:hAnsi="Palatino Linotype" w:cs="Symbol"/>
      <w:sz w:val="22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ascii="Calibri" w:hAnsi="Calibri" w:cs="Symbol"/>
      <w:sz w:val="22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48">
    <w:name w:val="ListLabel 34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49">
    <w:name w:val="ListLabel 349"/>
    <w:qFormat/>
    <w:rPr>
      <w:rFonts w:ascii="Palatino Linotype" w:hAnsi="Palatino Linotype" w:cs="Calibri" w:cstheme="minorHAnsi"/>
      <w:sz w:val="22"/>
      <w:szCs w:val="22"/>
    </w:rPr>
  </w:style>
  <w:style w:type="character" w:styleId="ListLabel350">
    <w:name w:val="ListLabel 350"/>
    <w:qFormat/>
    <w:rPr>
      <w:rFonts w:ascii="Calibri" w:hAnsi="Calibri" w:cs="OpenSymbol"/>
      <w:sz w:val="22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ascii="Palatino Linotype" w:hAnsi="Palatino Linotype" w:cs="Symbol"/>
      <w:sz w:val="22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Calibri" w:hAnsi="Calibri" w:cs="Symbol"/>
      <w:sz w:val="22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ascii="Palatino Linotype" w:hAnsi="Palatino Linotype" w:cs="Calibri" w:cstheme="minorHAnsi"/>
      <w:sz w:val="22"/>
      <w:szCs w:val="22"/>
      <w:lang w:bidi="hi-IN"/>
    </w:rPr>
  </w:style>
  <w:style w:type="character" w:styleId="ListLabel378">
    <w:name w:val="ListLabel 378"/>
    <w:qFormat/>
    <w:rPr>
      <w:rFonts w:ascii="Palatino Linotype" w:hAnsi="Palatino Linotype" w:eastAsia="Palatino Linotype" w:cs="Palatino Linotype"/>
      <w:i w:val="false"/>
      <w:iCs w:val="false"/>
      <w:sz w:val="22"/>
      <w:szCs w:val="22"/>
      <w:u w:val="none"/>
    </w:rPr>
  </w:style>
  <w:style w:type="character" w:styleId="ListLabel379">
    <w:name w:val="ListLabel 379"/>
    <w:qFormat/>
    <w:rPr>
      <w:rFonts w:ascii="Palatino Linotype" w:hAnsi="Palatino Linotype" w:cs="Calibri" w:cs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ittametropolitana.torino.it" TargetMode="External"/><Relationship Id="rId4" Type="http://schemas.openxmlformats.org/officeDocument/2006/relationships/hyperlink" Target="mailto:protocollo@cert.csi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114</TotalTime>
  <Application>LibreOffice/6.2.6.2$Windows_X86_64 LibreOffice_project/684e730861356e74889dfe6dbddd3562aae2e6ad</Application>
  <Pages>3</Pages>
  <Words>799</Words>
  <Characters>4888</Characters>
  <CharactersWithSpaces>5669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2019-03-07T09:32:05Z</cp:lastPrinted>
  <dcterms:modified xsi:type="dcterms:W3CDTF">2019-10-15T11:11:21Z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